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73" w:rsidRPr="007D1F3F" w:rsidRDefault="007F54B6" w:rsidP="007D1F3F">
      <w:pPr>
        <w:spacing w:before="100" w:beforeAutospacing="1"/>
        <w:jc w:val="center"/>
        <w:rPr>
          <w:rFonts w:eastAsia="標楷體" w:hAnsi="標楷體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32"/>
          <w:shd w:val="clear" w:color="auto" w:fill="FFFFFF"/>
        </w:rPr>
        <w:t>康寧學校財團法人康寧大學</w:t>
      </w:r>
      <w:r w:rsidR="00ED2373" w:rsidRPr="00344D63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數位應用學系教師評審委員會組織</w:t>
      </w:r>
      <w:r w:rsidR="00280CA6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要點</w:t>
      </w:r>
    </w:p>
    <w:p w:rsidR="00ED2373" w:rsidRDefault="00ED2373" w:rsidP="00537D5A">
      <w:pPr>
        <w:spacing w:before="100" w:beforeAutospacing="1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sz w:val="20"/>
          <w:szCs w:val="20"/>
        </w:rPr>
        <w:t>98.04.14</w:t>
      </w:r>
      <w:r w:rsidRPr="00BE2B76">
        <w:rPr>
          <w:rFonts w:eastAsia="標楷體" w:hint="eastAsia"/>
          <w:kern w:val="0"/>
          <w:sz w:val="20"/>
          <w:szCs w:val="20"/>
        </w:rPr>
        <w:t>九十七學年度第二學期</w:t>
      </w:r>
      <w:r>
        <w:rPr>
          <w:rFonts w:eastAsia="標楷體" w:hint="eastAsia"/>
          <w:kern w:val="0"/>
          <w:sz w:val="20"/>
          <w:szCs w:val="20"/>
        </w:rPr>
        <w:t>第一次</w:t>
      </w:r>
      <w:r w:rsidRPr="00BE2B76">
        <w:rPr>
          <w:rFonts w:eastAsia="標楷體" w:hint="eastAsia"/>
          <w:kern w:val="0"/>
          <w:sz w:val="20"/>
          <w:szCs w:val="20"/>
        </w:rPr>
        <w:t>籌備會議通過</w:t>
      </w:r>
    </w:p>
    <w:p w:rsidR="00ED2373" w:rsidRDefault="00ED2373" w:rsidP="00537D5A">
      <w:pPr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sz w:val="20"/>
          <w:szCs w:val="20"/>
        </w:rPr>
        <w:t>98.05.06</w:t>
      </w:r>
      <w:r w:rsidRPr="00BE2B76">
        <w:rPr>
          <w:rFonts w:eastAsia="標楷體" w:hint="eastAsia"/>
          <w:kern w:val="0"/>
          <w:sz w:val="20"/>
          <w:szCs w:val="20"/>
        </w:rPr>
        <w:t>九十七學年度第二學期</w:t>
      </w:r>
      <w:r>
        <w:rPr>
          <w:rFonts w:eastAsia="標楷體" w:hint="eastAsia"/>
          <w:kern w:val="0"/>
          <w:sz w:val="20"/>
          <w:szCs w:val="20"/>
        </w:rPr>
        <w:t>第二次</w:t>
      </w:r>
      <w:r w:rsidRPr="00BE2B76">
        <w:rPr>
          <w:rFonts w:eastAsia="標楷體" w:hint="eastAsia"/>
          <w:kern w:val="0"/>
          <w:sz w:val="20"/>
          <w:szCs w:val="20"/>
        </w:rPr>
        <w:t>籌備會議</w:t>
      </w:r>
      <w:r>
        <w:rPr>
          <w:rFonts w:eastAsia="標楷體" w:hint="eastAsia"/>
          <w:kern w:val="0"/>
          <w:sz w:val="20"/>
          <w:szCs w:val="20"/>
        </w:rPr>
        <w:t>修訂</w:t>
      </w:r>
    </w:p>
    <w:p w:rsidR="00ED2373" w:rsidRDefault="00ED2373" w:rsidP="00537D5A">
      <w:pPr>
        <w:jc w:val="right"/>
        <w:rPr>
          <w:rFonts w:eastAsia="標楷體"/>
          <w:sz w:val="20"/>
          <w:szCs w:val="20"/>
        </w:rPr>
      </w:pPr>
      <w:r w:rsidRPr="00141B7F">
        <w:rPr>
          <w:rFonts w:eastAsia="標楷體"/>
          <w:sz w:val="20"/>
          <w:szCs w:val="20"/>
        </w:rPr>
        <w:t>98.08.05</w:t>
      </w:r>
      <w:r w:rsidRPr="00141B7F">
        <w:rPr>
          <w:rFonts w:eastAsia="標楷體" w:hint="eastAsia"/>
          <w:sz w:val="20"/>
          <w:szCs w:val="20"/>
        </w:rPr>
        <w:t>九十八學年度第一學期第一次系</w:t>
      </w:r>
      <w:proofErr w:type="gramStart"/>
      <w:r w:rsidRPr="00141B7F">
        <w:rPr>
          <w:rFonts w:eastAsia="標楷體" w:hint="eastAsia"/>
          <w:sz w:val="20"/>
          <w:szCs w:val="20"/>
        </w:rPr>
        <w:t>務</w:t>
      </w:r>
      <w:proofErr w:type="gramEnd"/>
      <w:r w:rsidRPr="00141B7F">
        <w:rPr>
          <w:rFonts w:eastAsia="標楷體" w:hint="eastAsia"/>
          <w:sz w:val="20"/>
          <w:szCs w:val="20"/>
        </w:rPr>
        <w:t>會議通過</w:t>
      </w:r>
    </w:p>
    <w:p w:rsidR="00C73570" w:rsidRDefault="00C73570" w:rsidP="00537D5A">
      <w:pPr>
        <w:jc w:val="right"/>
        <w:rPr>
          <w:rFonts w:eastAsia="標楷體"/>
          <w:sz w:val="20"/>
          <w:szCs w:val="20"/>
        </w:rPr>
      </w:pPr>
      <w:r w:rsidRPr="00C73570">
        <w:rPr>
          <w:rFonts w:eastAsia="標楷體" w:hint="eastAsia"/>
          <w:sz w:val="20"/>
          <w:szCs w:val="20"/>
        </w:rPr>
        <w:t>99.09.07</w:t>
      </w:r>
      <w:r w:rsidRPr="00C73570">
        <w:rPr>
          <w:rFonts w:eastAsia="標楷體" w:hint="eastAsia"/>
          <w:sz w:val="20"/>
          <w:szCs w:val="20"/>
        </w:rPr>
        <w:t>九十九學年度第一學期第一次系</w:t>
      </w:r>
      <w:proofErr w:type="gramStart"/>
      <w:r w:rsidRPr="00C73570">
        <w:rPr>
          <w:rFonts w:eastAsia="標楷體" w:hint="eastAsia"/>
          <w:sz w:val="20"/>
          <w:szCs w:val="20"/>
        </w:rPr>
        <w:t>務</w:t>
      </w:r>
      <w:proofErr w:type="gramEnd"/>
      <w:r w:rsidRPr="00C73570">
        <w:rPr>
          <w:rFonts w:eastAsia="標楷體" w:hint="eastAsia"/>
          <w:sz w:val="20"/>
          <w:szCs w:val="20"/>
        </w:rPr>
        <w:t>會議修訂</w:t>
      </w:r>
    </w:p>
    <w:p w:rsidR="00C73570" w:rsidRDefault="00C73570" w:rsidP="00280CA6">
      <w:pPr>
        <w:snapToGrid w:val="0"/>
        <w:spacing w:after="100" w:afterAutospacing="1"/>
        <w:contextualSpacing/>
        <w:jc w:val="right"/>
        <w:rPr>
          <w:rFonts w:eastAsia="標楷體" w:hint="eastAsia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>101.11.28</w:t>
      </w:r>
      <w:proofErr w:type="gramStart"/>
      <w:r>
        <w:rPr>
          <w:rFonts w:eastAsia="標楷體" w:hint="eastAsia"/>
          <w:sz w:val="20"/>
          <w:szCs w:val="20"/>
        </w:rPr>
        <w:t>一</w:t>
      </w:r>
      <w:r>
        <w:rPr>
          <w:rFonts w:eastAsia="標楷體" w:hint="eastAsia"/>
          <w:sz w:val="20"/>
          <w:szCs w:val="20"/>
        </w:rPr>
        <w:t>0</w:t>
      </w:r>
      <w:r>
        <w:rPr>
          <w:rFonts w:eastAsia="標楷體" w:hint="eastAsia"/>
          <w:sz w:val="20"/>
          <w:szCs w:val="20"/>
        </w:rPr>
        <w:t>一</w:t>
      </w:r>
      <w:proofErr w:type="gramEnd"/>
      <w:r w:rsidR="00ED2373" w:rsidRPr="00141B7F">
        <w:rPr>
          <w:rFonts w:eastAsia="標楷體" w:hint="eastAsia"/>
          <w:sz w:val="20"/>
          <w:szCs w:val="20"/>
        </w:rPr>
        <w:t>學年度第一學期第一次系</w:t>
      </w:r>
      <w:proofErr w:type="gramStart"/>
      <w:r w:rsidR="00ED2373" w:rsidRPr="00141B7F">
        <w:rPr>
          <w:rFonts w:eastAsia="標楷體" w:hint="eastAsia"/>
          <w:sz w:val="20"/>
          <w:szCs w:val="20"/>
        </w:rPr>
        <w:t>務</w:t>
      </w:r>
      <w:proofErr w:type="gramEnd"/>
      <w:r w:rsidR="00ED2373" w:rsidRPr="00141B7F">
        <w:rPr>
          <w:rFonts w:eastAsia="標楷體" w:hint="eastAsia"/>
          <w:sz w:val="20"/>
          <w:szCs w:val="20"/>
        </w:rPr>
        <w:t>會議</w:t>
      </w:r>
      <w:r w:rsidR="00ED2373">
        <w:rPr>
          <w:rFonts w:eastAsia="標楷體" w:hint="eastAsia"/>
          <w:kern w:val="0"/>
          <w:sz w:val="20"/>
          <w:szCs w:val="20"/>
        </w:rPr>
        <w:t>修訂</w:t>
      </w:r>
    </w:p>
    <w:p w:rsidR="00280CA6" w:rsidRPr="00280CA6" w:rsidRDefault="00280CA6" w:rsidP="00280CA6">
      <w:pPr>
        <w:snapToGrid w:val="0"/>
        <w:spacing w:after="100" w:afterAutospacing="1" w:line="300" w:lineRule="auto"/>
        <w:contextualSpacing/>
        <w:jc w:val="right"/>
        <w:rPr>
          <w:rFonts w:eastAsia="標楷體" w:hint="eastAsia"/>
          <w:kern w:val="0"/>
          <w:sz w:val="20"/>
          <w:szCs w:val="20"/>
        </w:rPr>
      </w:pPr>
      <w:r w:rsidRPr="00280CA6">
        <w:rPr>
          <w:rFonts w:eastAsia="標楷體" w:hint="eastAsia"/>
          <w:kern w:val="0"/>
          <w:sz w:val="20"/>
          <w:szCs w:val="20"/>
        </w:rPr>
        <w:t>民國</w:t>
      </w:r>
      <w:r w:rsidRPr="00280CA6">
        <w:rPr>
          <w:rFonts w:eastAsia="標楷體" w:hint="eastAsia"/>
          <w:kern w:val="0"/>
          <w:sz w:val="20"/>
          <w:szCs w:val="20"/>
        </w:rPr>
        <w:t>104</w:t>
      </w:r>
      <w:r w:rsidRPr="00280CA6">
        <w:rPr>
          <w:rFonts w:eastAsia="標楷體" w:hint="eastAsia"/>
          <w:kern w:val="0"/>
          <w:sz w:val="20"/>
          <w:szCs w:val="20"/>
        </w:rPr>
        <w:t>年</w:t>
      </w:r>
      <w:r w:rsidRPr="00280CA6">
        <w:rPr>
          <w:rFonts w:eastAsia="標楷體" w:hint="eastAsia"/>
          <w:kern w:val="0"/>
          <w:sz w:val="20"/>
          <w:szCs w:val="20"/>
        </w:rPr>
        <w:t>9</w:t>
      </w:r>
      <w:r w:rsidRPr="00280CA6">
        <w:rPr>
          <w:rFonts w:eastAsia="標楷體" w:hint="eastAsia"/>
          <w:kern w:val="0"/>
          <w:sz w:val="20"/>
          <w:szCs w:val="20"/>
        </w:rPr>
        <w:t>月</w:t>
      </w:r>
      <w:r w:rsidRPr="00280CA6">
        <w:rPr>
          <w:rFonts w:eastAsia="標楷體" w:hint="eastAsia"/>
          <w:kern w:val="0"/>
          <w:sz w:val="20"/>
          <w:szCs w:val="20"/>
        </w:rPr>
        <w:t>14</w:t>
      </w:r>
      <w:r w:rsidRPr="00280CA6">
        <w:rPr>
          <w:rFonts w:eastAsia="標楷體" w:hint="eastAsia"/>
          <w:kern w:val="0"/>
          <w:sz w:val="20"/>
          <w:szCs w:val="20"/>
        </w:rPr>
        <w:t>日</w:t>
      </w:r>
      <w:r w:rsidRPr="00280CA6">
        <w:rPr>
          <w:rFonts w:eastAsia="標楷體" w:hint="eastAsia"/>
          <w:kern w:val="0"/>
          <w:sz w:val="20"/>
          <w:szCs w:val="20"/>
        </w:rPr>
        <w:t xml:space="preserve"> </w:t>
      </w:r>
      <w:r w:rsidRPr="00280CA6">
        <w:rPr>
          <w:rFonts w:eastAsia="標楷體" w:hint="eastAsia"/>
          <w:kern w:val="0"/>
          <w:sz w:val="20"/>
          <w:szCs w:val="20"/>
        </w:rPr>
        <w:t>第</w:t>
      </w:r>
      <w:r w:rsidRPr="00280CA6">
        <w:rPr>
          <w:rFonts w:eastAsia="標楷體" w:hint="eastAsia"/>
          <w:kern w:val="0"/>
          <w:sz w:val="20"/>
          <w:szCs w:val="20"/>
        </w:rPr>
        <w:t>54</w:t>
      </w:r>
      <w:r w:rsidRPr="00280CA6">
        <w:rPr>
          <w:rFonts w:eastAsia="標楷體" w:hint="eastAsia"/>
          <w:kern w:val="0"/>
          <w:sz w:val="20"/>
          <w:szCs w:val="20"/>
        </w:rPr>
        <w:t>次行政會議通過</w:t>
      </w:r>
    </w:p>
    <w:p w:rsidR="00280CA6" w:rsidRDefault="00280CA6" w:rsidP="00280CA6">
      <w:pPr>
        <w:snapToGrid w:val="0"/>
        <w:spacing w:after="100" w:afterAutospacing="1" w:line="300" w:lineRule="auto"/>
        <w:contextualSpacing/>
        <w:jc w:val="right"/>
        <w:rPr>
          <w:rFonts w:eastAsia="標楷體"/>
          <w:kern w:val="0"/>
          <w:sz w:val="20"/>
          <w:szCs w:val="20"/>
        </w:rPr>
      </w:pPr>
      <w:r w:rsidRPr="00280CA6">
        <w:rPr>
          <w:rFonts w:eastAsia="標楷體" w:hint="eastAsia"/>
          <w:kern w:val="0"/>
          <w:sz w:val="20"/>
          <w:szCs w:val="20"/>
        </w:rPr>
        <w:t>民國</w:t>
      </w:r>
      <w:r w:rsidRPr="00280CA6">
        <w:rPr>
          <w:rFonts w:eastAsia="標楷體" w:hint="eastAsia"/>
          <w:kern w:val="0"/>
          <w:sz w:val="20"/>
          <w:szCs w:val="20"/>
        </w:rPr>
        <w:t>104</w:t>
      </w:r>
      <w:r w:rsidRPr="00280CA6">
        <w:rPr>
          <w:rFonts w:eastAsia="標楷體" w:hint="eastAsia"/>
          <w:kern w:val="0"/>
          <w:sz w:val="20"/>
          <w:szCs w:val="20"/>
        </w:rPr>
        <w:t>年</w:t>
      </w:r>
      <w:r w:rsidRPr="00280CA6">
        <w:rPr>
          <w:rFonts w:eastAsia="標楷體" w:hint="eastAsia"/>
          <w:kern w:val="0"/>
          <w:sz w:val="20"/>
          <w:szCs w:val="20"/>
        </w:rPr>
        <w:t>9</w:t>
      </w:r>
      <w:r w:rsidRPr="00280CA6">
        <w:rPr>
          <w:rFonts w:eastAsia="標楷體" w:hint="eastAsia"/>
          <w:kern w:val="0"/>
          <w:sz w:val="20"/>
          <w:szCs w:val="20"/>
        </w:rPr>
        <w:t>月</w:t>
      </w:r>
      <w:r w:rsidRPr="00280CA6">
        <w:rPr>
          <w:rFonts w:eastAsia="標楷體" w:hint="eastAsia"/>
          <w:kern w:val="0"/>
          <w:sz w:val="20"/>
          <w:szCs w:val="20"/>
        </w:rPr>
        <w:t>22</w:t>
      </w:r>
      <w:r w:rsidRPr="00280CA6">
        <w:rPr>
          <w:rFonts w:eastAsia="標楷體" w:hint="eastAsia"/>
          <w:kern w:val="0"/>
          <w:sz w:val="20"/>
          <w:szCs w:val="20"/>
        </w:rPr>
        <w:t>日</w:t>
      </w:r>
      <w:r w:rsidRPr="00280CA6">
        <w:rPr>
          <w:rFonts w:eastAsia="標楷體" w:hint="eastAsia"/>
          <w:kern w:val="0"/>
          <w:sz w:val="20"/>
          <w:szCs w:val="20"/>
        </w:rPr>
        <w:t xml:space="preserve"> </w:t>
      </w:r>
      <w:r w:rsidRPr="00280CA6">
        <w:rPr>
          <w:rFonts w:eastAsia="標楷體" w:hint="eastAsia"/>
          <w:kern w:val="0"/>
          <w:sz w:val="20"/>
          <w:szCs w:val="20"/>
        </w:rPr>
        <w:t>第</w:t>
      </w:r>
      <w:r w:rsidRPr="00280CA6">
        <w:rPr>
          <w:rFonts w:eastAsia="標楷體" w:hint="eastAsia"/>
          <w:kern w:val="0"/>
          <w:sz w:val="20"/>
          <w:szCs w:val="20"/>
        </w:rPr>
        <w:t>1</w:t>
      </w:r>
      <w:r w:rsidRPr="00280CA6">
        <w:rPr>
          <w:rFonts w:eastAsia="標楷體" w:hint="eastAsia"/>
          <w:kern w:val="0"/>
          <w:sz w:val="20"/>
          <w:szCs w:val="20"/>
        </w:rPr>
        <w:t>次校務會議通過</w:t>
      </w:r>
    </w:p>
    <w:p w:rsidR="00C73570" w:rsidRPr="00141B7F" w:rsidRDefault="00C73570" w:rsidP="00537D5A">
      <w:pPr>
        <w:spacing w:after="100" w:afterAutospacing="1"/>
        <w:jc w:val="right"/>
        <w:rPr>
          <w:rFonts w:eastAsia="標楷體"/>
          <w:sz w:val="20"/>
          <w:szCs w:val="20"/>
        </w:rPr>
      </w:pPr>
    </w:p>
    <w:p w:rsidR="00ED2373" w:rsidRPr="00F55BE2" w:rsidRDefault="00ED2373" w:rsidP="004B4219">
      <w:pPr>
        <w:adjustRightInd w:val="0"/>
        <w:snapToGrid w:val="0"/>
        <w:spacing w:line="360" w:lineRule="auto"/>
        <w:ind w:left="960" w:hangingChars="400" w:hanging="960"/>
        <w:jc w:val="both"/>
        <w:rPr>
          <w:rFonts w:eastAsia="標楷體"/>
        </w:rPr>
      </w:pPr>
      <w:r w:rsidRPr="00F55BE2">
        <w:rPr>
          <w:rFonts w:eastAsia="標楷體" w:hAnsi="標楷體" w:hint="eastAsia"/>
        </w:rPr>
        <w:t>第一條</w:t>
      </w:r>
      <w:r w:rsidRPr="00F55BE2">
        <w:rPr>
          <w:rFonts w:eastAsia="標楷體"/>
        </w:rPr>
        <w:tab/>
      </w:r>
      <w:r w:rsidRPr="00F55BE2">
        <w:rPr>
          <w:rFonts w:eastAsia="標楷體" w:hAnsi="標楷體" w:hint="eastAsia"/>
        </w:rPr>
        <w:t>依據本校教師評審委員會組織</w:t>
      </w:r>
      <w:r w:rsidR="00280CA6">
        <w:rPr>
          <w:rFonts w:eastAsia="標楷體" w:hAnsi="標楷體" w:hint="eastAsia"/>
        </w:rPr>
        <w:t>要點</w:t>
      </w:r>
      <w:r w:rsidRPr="00F55BE2">
        <w:rPr>
          <w:rFonts w:eastAsia="標楷體" w:hAnsi="標楷體" w:hint="eastAsia"/>
        </w:rPr>
        <w:t>第</w:t>
      </w:r>
      <w:r>
        <w:rPr>
          <w:rFonts w:eastAsia="標楷體" w:hAnsi="標楷體" w:hint="eastAsia"/>
        </w:rPr>
        <w:t>三</w:t>
      </w:r>
      <w:r w:rsidRPr="00F55BE2">
        <w:rPr>
          <w:rFonts w:eastAsia="標楷體" w:hAnsi="標楷體" w:hint="eastAsia"/>
        </w:rPr>
        <w:t>章</w:t>
      </w:r>
      <w:r>
        <w:rPr>
          <w:rFonts w:eastAsia="標楷體" w:hAnsi="標楷體" w:hint="eastAsia"/>
        </w:rPr>
        <w:t>第二十條</w:t>
      </w:r>
      <w:r w:rsidRPr="00F55BE2">
        <w:rPr>
          <w:rFonts w:eastAsia="標楷體" w:hAnsi="標楷體" w:hint="eastAsia"/>
        </w:rPr>
        <w:t>之規定，設立</w:t>
      </w:r>
      <w:r w:rsidR="007F54B6" w:rsidRPr="007F54B6">
        <w:rPr>
          <w:rFonts w:ascii="標楷體" w:eastAsia="標楷體" w:hAnsi="標楷體" w:cs="Arial" w:hint="eastAsia"/>
          <w:bCs/>
          <w:color w:val="222222"/>
          <w:kern w:val="0"/>
          <w:szCs w:val="24"/>
          <w:shd w:val="clear" w:color="auto" w:fill="FFFFFF"/>
        </w:rPr>
        <w:t>康寧學校財團法人康寧大學</w:t>
      </w:r>
      <w:r>
        <w:rPr>
          <w:rFonts w:eastAsia="標楷體" w:hAnsi="標楷體" w:hint="eastAsia"/>
        </w:rPr>
        <w:t>數位應用學</w:t>
      </w:r>
      <w:r w:rsidRPr="00F55BE2">
        <w:rPr>
          <w:rFonts w:eastAsia="標楷體" w:hAnsi="標楷體" w:hint="eastAsia"/>
        </w:rPr>
        <w:t>系教師評審委員會（以下簡稱本委員會）。</w:t>
      </w:r>
    </w:p>
    <w:p w:rsidR="00ED2373" w:rsidRPr="00F55BE2" w:rsidRDefault="00ED2373" w:rsidP="004B4219">
      <w:pPr>
        <w:adjustRightInd w:val="0"/>
        <w:snapToGrid w:val="0"/>
        <w:spacing w:line="360" w:lineRule="auto"/>
        <w:ind w:left="960" w:hangingChars="400" w:hanging="960"/>
        <w:jc w:val="both"/>
        <w:rPr>
          <w:rFonts w:eastAsia="標楷體"/>
        </w:rPr>
      </w:pPr>
      <w:r w:rsidRPr="00F55BE2">
        <w:rPr>
          <w:rFonts w:eastAsia="標楷體" w:hAnsi="標楷體" w:hint="eastAsia"/>
        </w:rPr>
        <w:t>第二條</w:t>
      </w:r>
      <w:r w:rsidRPr="00F55BE2">
        <w:rPr>
          <w:rFonts w:eastAsia="標楷體"/>
        </w:rPr>
        <w:tab/>
      </w:r>
      <w:r w:rsidRPr="00F55BE2">
        <w:rPr>
          <w:rFonts w:eastAsia="標楷體" w:hAnsi="標楷體" w:hint="eastAsia"/>
        </w:rPr>
        <w:t>本委員會依法評審下列事項：</w:t>
      </w:r>
    </w:p>
    <w:p w:rsidR="00ED2373" w:rsidRPr="00F55BE2" w:rsidRDefault="00ED2373" w:rsidP="00537D5A">
      <w:pPr>
        <w:numPr>
          <w:ilvl w:val="0"/>
          <w:numId w:val="12"/>
        </w:numPr>
        <w:tabs>
          <w:tab w:val="num" w:pos="1440"/>
        </w:tabs>
        <w:adjustRightInd w:val="0"/>
        <w:snapToGrid w:val="0"/>
        <w:spacing w:line="360" w:lineRule="auto"/>
        <w:jc w:val="both"/>
        <w:textAlignment w:val="baseline"/>
        <w:rPr>
          <w:rFonts w:eastAsia="標楷體"/>
        </w:rPr>
      </w:pPr>
      <w:proofErr w:type="gramStart"/>
      <w:r w:rsidRPr="00F55BE2">
        <w:rPr>
          <w:rFonts w:eastAsia="標楷體" w:hAnsi="標楷體" w:hint="eastAsia"/>
        </w:rPr>
        <w:t>本系專</w:t>
      </w:r>
      <w:proofErr w:type="gramEnd"/>
      <w:r>
        <w:rPr>
          <w:rFonts w:eastAsia="標楷體" w:hAnsi="標楷體" w:hint="eastAsia"/>
        </w:rPr>
        <w:t>、</w:t>
      </w:r>
      <w:r w:rsidRPr="00F55BE2">
        <w:rPr>
          <w:rFonts w:eastAsia="標楷體" w:hAnsi="標楷體" w:hint="eastAsia"/>
        </w:rPr>
        <w:t>兼任教師之初聘、</w:t>
      </w:r>
      <w:r>
        <w:rPr>
          <w:rFonts w:eastAsia="標楷體" w:hAnsi="標楷體" w:hint="eastAsia"/>
        </w:rPr>
        <w:t>續聘、</w:t>
      </w:r>
      <w:r w:rsidRPr="00F55BE2">
        <w:rPr>
          <w:rFonts w:eastAsia="標楷體" w:hAnsi="標楷體" w:hint="eastAsia"/>
        </w:rPr>
        <w:t>合聘、改聘、</w:t>
      </w:r>
      <w:r>
        <w:rPr>
          <w:rFonts w:eastAsia="標楷體" w:hAnsi="標楷體" w:hint="eastAsia"/>
        </w:rPr>
        <w:t>停聘、</w:t>
      </w:r>
      <w:proofErr w:type="gramStart"/>
      <w:r w:rsidRPr="00F55BE2">
        <w:rPr>
          <w:rFonts w:eastAsia="標楷體" w:hAnsi="標楷體" w:hint="eastAsia"/>
        </w:rPr>
        <w:t>不</w:t>
      </w:r>
      <w:proofErr w:type="gramEnd"/>
      <w:r w:rsidRPr="00F55BE2">
        <w:rPr>
          <w:rFonts w:eastAsia="標楷體" w:hAnsi="標楷體" w:hint="eastAsia"/>
        </w:rPr>
        <w:t>續聘、解聘等。</w:t>
      </w:r>
    </w:p>
    <w:p w:rsidR="00ED2373" w:rsidRPr="00F55BE2" w:rsidRDefault="00ED2373" w:rsidP="00537D5A">
      <w:pPr>
        <w:numPr>
          <w:ilvl w:val="0"/>
          <w:numId w:val="12"/>
        </w:numPr>
        <w:tabs>
          <w:tab w:val="num" w:pos="1440"/>
        </w:tabs>
        <w:adjustRightInd w:val="0"/>
        <w:snapToGrid w:val="0"/>
        <w:spacing w:line="360" w:lineRule="auto"/>
        <w:jc w:val="both"/>
        <w:textAlignment w:val="baseline"/>
        <w:rPr>
          <w:rFonts w:eastAsia="標楷體"/>
        </w:rPr>
      </w:pPr>
      <w:r w:rsidRPr="00F55BE2">
        <w:rPr>
          <w:rFonts w:eastAsia="標楷體" w:hAnsi="標楷體" w:hint="eastAsia"/>
        </w:rPr>
        <w:t>本系教師之升等及進修。</w:t>
      </w:r>
    </w:p>
    <w:p w:rsidR="00ED2373" w:rsidRPr="00F55BE2" w:rsidRDefault="00ED2373" w:rsidP="00537D5A">
      <w:pPr>
        <w:numPr>
          <w:ilvl w:val="0"/>
          <w:numId w:val="12"/>
        </w:numPr>
        <w:tabs>
          <w:tab w:val="num" w:pos="1440"/>
        </w:tabs>
        <w:adjustRightInd w:val="0"/>
        <w:snapToGrid w:val="0"/>
        <w:spacing w:line="360" w:lineRule="auto"/>
        <w:jc w:val="both"/>
        <w:textAlignment w:val="baseline"/>
        <w:rPr>
          <w:rFonts w:eastAsia="標楷體"/>
        </w:rPr>
      </w:pPr>
      <w:r w:rsidRPr="00F55BE2">
        <w:rPr>
          <w:rFonts w:eastAsia="標楷體" w:hAnsi="標楷體" w:hint="eastAsia"/>
        </w:rPr>
        <w:t>其他有關教師應行評審事項。</w:t>
      </w:r>
    </w:p>
    <w:p w:rsidR="00ED2373" w:rsidRPr="00225E16" w:rsidRDefault="00ED2373" w:rsidP="004B4219">
      <w:pPr>
        <w:adjustRightInd w:val="0"/>
        <w:snapToGrid w:val="0"/>
        <w:spacing w:line="360" w:lineRule="auto"/>
        <w:ind w:left="960" w:hangingChars="400" w:hanging="960"/>
        <w:jc w:val="both"/>
        <w:rPr>
          <w:rFonts w:eastAsia="標楷體" w:hAnsi="標楷體"/>
        </w:rPr>
      </w:pPr>
      <w:r w:rsidRPr="00F55BE2">
        <w:rPr>
          <w:rFonts w:eastAsia="標楷體" w:hAnsi="標楷體" w:hint="eastAsia"/>
        </w:rPr>
        <w:t>第三條</w:t>
      </w:r>
      <w:r w:rsidRPr="00F55BE2">
        <w:rPr>
          <w:rFonts w:eastAsia="標楷體"/>
        </w:rPr>
        <w:tab/>
      </w:r>
      <w:r w:rsidRPr="00225E16">
        <w:rPr>
          <w:rFonts w:eastAsia="標楷體" w:hAnsi="標楷體" w:hint="eastAsia"/>
        </w:rPr>
        <w:t>本委員會置委員至少五人，除系主任為當然委員外，其餘委員由系專任</w:t>
      </w:r>
      <w:r w:rsidR="00C73570">
        <w:rPr>
          <w:rFonts w:eastAsia="標楷體" w:hAnsi="標楷體" w:hint="eastAsia"/>
        </w:rPr>
        <w:t>助理</w:t>
      </w:r>
      <w:r w:rsidRPr="00225E16">
        <w:rPr>
          <w:rFonts w:eastAsia="標楷體" w:hAnsi="標楷體" w:hint="eastAsia"/>
        </w:rPr>
        <w:t>教授以上教師中推選產生，委員任期為一年，連選得連任。由系主任擔任召集人，系</w:t>
      </w:r>
      <w:r w:rsidR="0065430B">
        <w:rPr>
          <w:rFonts w:eastAsia="標楷體" w:hAnsi="標楷體" w:hint="eastAsia"/>
        </w:rPr>
        <w:t>助理</w:t>
      </w:r>
      <w:r w:rsidRPr="00225E16">
        <w:rPr>
          <w:rFonts w:eastAsia="標楷體" w:hAnsi="標楷體" w:hint="eastAsia"/>
        </w:rPr>
        <w:t>教授以上教師不足時由系務會議同意，延聘本校相關系（學程）、中心之</w:t>
      </w:r>
      <w:r w:rsidR="0065430B">
        <w:rPr>
          <w:rFonts w:eastAsia="標楷體" w:hAnsi="標楷體" w:hint="eastAsia"/>
        </w:rPr>
        <w:t>助理</w:t>
      </w:r>
      <w:r w:rsidRPr="00225E16">
        <w:rPr>
          <w:rFonts w:eastAsia="標楷體" w:hAnsi="標楷體" w:hint="eastAsia"/>
        </w:rPr>
        <w:t>教授以上教師擔任之。</w:t>
      </w:r>
    </w:p>
    <w:p w:rsidR="00ED2373" w:rsidRPr="00F55BE2" w:rsidRDefault="00ED2373" w:rsidP="004B4219">
      <w:pPr>
        <w:adjustRightInd w:val="0"/>
        <w:snapToGrid w:val="0"/>
        <w:spacing w:line="360" w:lineRule="auto"/>
        <w:ind w:left="960" w:hangingChars="400" w:hanging="960"/>
        <w:jc w:val="both"/>
        <w:rPr>
          <w:rFonts w:eastAsia="標楷體"/>
        </w:rPr>
      </w:pPr>
      <w:r w:rsidRPr="00F55BE2">
        <w:rPr>
          <w:rFonts w:eastAsia="標楷體" w:hAnsi="標楷體" w:hint="eastAsia"/>
        </w:rPr>
        <w:t>第四條</w:t>
      </w:r>
      <w:r w:rsidRPr="00F55BE2">
        <w:rPr>
          <w:rFonts w:eastAsia="標楷體"/>
        </w:rPr>
        <w:tab/>
      </w:r>
      <w:r w:rsidRPr="00F55BE2">
        <w:rPr>
          <w:rFonts w:eastAsia="標楷體" w:hAnsi="標楷體" w:hint="eastAsia"/>
        </w:rPr>
        <w:t>本委員會得視需要隨時召開會議。開會時須委員三分之二</w:t>
      </w:r>
      <w:r>
        <w:rPr>
          <w:rFonts w:eastAsia="標楷體" w:hAnsi="標楷體" w:hint="eastAsia"/>
        </w:rPr>
        <w:t>（含）</w:t>
      </w:r>
      <w:r w:rsidRPr="00F55BE2">
        <w:rPr>
          <w:rFonts w:eastAsia="標楷體" w:hAnsi="標楷體" w:hint="eastAsia"/>
        </w:rPr>
        <w:t>以上出席。議決事項須出席委員二分之一</w:t>
      </w:r>
      <w:r>
        <w:rPr>
          <w:rFonts w:eastAsia="標楷體" w:hAnsi="標楷體" w:hint="eastAsia"/>
        </w:rPr>
        <w:t>（含）</w:t>
      </w:r>
      <w:r w:rsidRPr="00F55BE2">
        <w:rPr>
          <w:rFonts w:eastAsia="標楷體" w:hAnsi="標楷體" w:hint="eastAsia"/>
        </w:rPr>
        <w:t>以上之同意；但專任教師升等、初聘、</w:t>
      </w:r>
      <w:r>
        <w:rPr>
          <w:rFonts w:eastAsia="標楷體" w:hAnsi="標楷體" w:hint="eastAsia"/>
        </w:rPr>
        <w:t>續聘、</w:t>
      </w:r>
      <w:r w:rsidRPr="00F55BE2">
        <w:rPr>
          <w:rFonts w:eastAsia="標楷體" w:hAnsi="標楷體" w:hint="eastAsia"/>
        </w:rPr>
        <w:t>合聘、改聘、</w:t>
      </w:r>
      <w:r>
        <w:rPr>
          <w:rFonts w:eastAsia="標楷體" w:hAnsi="標楷體" w:hint="eastAsia"/>
        </w:rPr>
        <w:t>停聘、</w:t>
      </w:r>
      <w:r w:rsidRPr="00F55BE2">
        <w:rPr>
          <w:rFonts w:eastAsia="標楷體" w:hAnsi="標楷體" w:hint="eastAsia"/>
        </w:rPr>
        <w:t>不續聘、解聘等重要事項，須出席委員三分之二</w:t>
      </w:r>
      <w:r>
        <w:rPr>
          <w:rFonts w:eastAsia="標楷體" w:hAnsi="標楷體" w:hint="eastAsia"/>
        </w:rPr>
        <w:t>（含）</w:t>
      </w:r>
      <w:r w:rsidRPr="00F55BE2">
        <w:rPr>
          <w:rFonts w:eastAsia="標楷體" w:hAnsi="標楷體" w:hint="eastAsia"/>
        </w:rPr>
        <w:t>以上之同意。評審事項與委員本人、配偶或三等內親屬相關者，委員不得參加審議。</w:t>
      </w:r>
    </w:p>
    <w:p w:rsidR="00ED2373" w:rsidRPr="00F55BE2" w:rsidRDefault="00ED2373" w:rsidP="004B4219">
      <w:pPr>
        <w:adjustRightInd w:val="0"/>
        <w:snapToGrid w:val="0"/>
        <w:spacing w:line="360" w:lineRule="auto"/>
        <w:ind w:left="960" w:hangingChars="400" w:hanging="960"/>
        <w:jc w:val="both"/>
        <w:rPr>
          <w:rFonts w:eastAsia="標楷體"/>
        </w:rPr>
      </w:pPr>
      <w:r w:rsidRPr="00F55BE2">
        <w:rPr>
          <w:rFonts w:eastAsia="標楷體" w:hAnsi="標楷體" w:hint="eastAsia"/>
        </w:rPr>
        <w:t>第五條</w:t>
      </w:r>
      <w:r w:rsidRPr="00F55BE2">
        <w:rPr>
          <w:rFonts w:eastAsia="標楷體"/>
        </w:rPr>
        <w:tab/>
      </w:r>
      <w:r w:rsidRPr="00F55BE2">
        <w:rPr>
          <w:rFonts w:eastAsia="標楷體" w:hAnsi="標楷體" w:hint="eastAsia"/>
        </w:rPr>
        <w:t>本委員會無法議決之事項，需提至</w:t>
      </w:r>
      <w:r>
        <w:rPr>
          <w:rFonts w:eastAsia="標楷體" w:hAnsi="標楷體" w:hint="eastAsia"/>
        </w:rPr>
        <w:t>院</w:t>
      </w:r>
      <w:r w:rsidRPr="00F55BE2">
        <w:rPr>
          <w:rFonts w:eastAsia="標楷體" w:hAnsi="標楷體" w:hint="eastAsia"/>
        </w:rPr>
        <w:t>教師評審委員會討論議決之。</w:t>
      </w:r>
    </w:p>
    <w:p w:rsidR="00ED2373" w:rsidRDefault="00ED2373" w:rsidP="00537D5A">
      <w:r w:rsidRPr="00F55BE2">
        <w:rPr>
          <w:rFonts w:eastAsia="標楷體" w:hAnsi="標楷體" w:hint="eastAsia"/>
        </w:rPr>
        <w:t>第六條</w:t>
      </w:r>
      <w:r w:rsidRPr="00F55BE2">
        <w:rPr>
          <w:rFonts w:eastAsia="標楷體"/>
        </w:rPr>
        <w:tab/>
      </w:r>
      <w:r w:rsidR="00280CA6">
        <w:rPr>
          <w:rFonts w:eastAsia="標楷體" w:hAnsi="標楷體" w:hint="eastAsia"/>
        </w:rPr>
        <w:t>本委員會組織要點</w:t>
      </w:r>
      <w:r w:rsidRPr="00F55BE2">
        <w:rPr>
          <w:rFonts w:eastAsia="標楷體" w:hAnsi="標楷體" w:hint="eastAsia"/>
        </w:rPr>
        <w:t>經系務會議通過</w:t>
      </w:r>
      <w:r>
        <w:rPr>
          <w:rFonts w:eastAsia="標楷體" w:hAnsi="標楷體" w:hint="eastAsia"/>
        </w:rPr>
        <w:t>後公</w:t>
      </w:r>
      <w:r w:rsidRPr="00F55BE2">
        <w:rPr>
          <w:rFonts w:eastAsia="標楷體" w:hAnsi="標楷體" w:hint="eastAsia"/>
        </w:rPr>
        <w:t>布施行</w:t>
      </w:r>
      <w:r>
        <w:rPr>
          <w:rFonts w:eastAsia="標楷體" w:hAnsi="標楷體" w:hint="eastAsia"/>
        </w:rPr>
        <w:t>，</w:t>
      </w:r>
      <w:r w:rsidRPr="00F55BE2">
        <w:rPr>
          <w:rFonts w:eastAsia="標楷體" w:hAnsi="標楷體" w:hint="eastAsia"/>
        </w:rPr>
        <w:t>修正時亦同。</w:t>
      </w:r>
      <w:bookmarkStart w:id="0" w:name="_GoBack"/>
      <w:bookmarkEnd w:id="0"/>
    </w:p>
    <w:p w:rsidR="00ED2373" w:rsidRPr="00537D5A" w:rsidRDefault="00ED2373" w:rsidP="00D95F69">
      <w:pPr>
        <w:tabs>
          <w:tab w:val="left" w:pos="567"/>
        </w:tabs>
        <w:spacing w:line="360" w:lineRule="auto"/>
        <w:rPr>
          <w:rFonts w:ascii="標楷體" w:eastAsia="標楷體" w:hAnsi="標楷體"/>
          <w:sz w:val="26"/>
          <w:szCs w:val="26"/>
        </w:rPr>
      </w:pPr>
    </w:p>
    <w:sectPr w:rsidR="00ED2373" w:rsidRPr="00537D5A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5B" w:rsidRDefault="00D64E5B" w:rsidP="00116C34">
      <w:r>
        <w:separator/>
      </w:r>
    </w:p>
  </w:endnote>
  <w:endnote w:type="continuationSeparator" w:id="0">
    <w:p w:rsidR="00D64E5B" w:rsidRDefault="00D64E5B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5B" w:rsidRDefault="00D64E5B" w:rsidP="00116C34">
      <w:r>
        <w:separator/>
      </w:r>
    </w:p>
  </w:footnote>
  <w:footnote w:type="continuationSeparator" w:id="0">
    <w:p w:rsidR="00D64E5B" w:rsidRDefault="00D64E5B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2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11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5D"/>
    <w:rsid w:val="00020AA7"/>
    <w:rsid w:val="00063D3B"/>
    <w:rsid w:val="00080E9C"/>
    <w:rsid w:val="00116C34"/>
    <w:rsid w:val="00141B7F"/>
    <w:rsid w:val="0015335B"/>
    <w:rsid w:val="001657AD"/>
    <w:rsid w:val="001718B3"/>
    <w:rsid w:val="00184D6D"/>
    <w:rsid w:val="001A70E3"/>
    <w:rsid w:val="002176C6"/>
    <w:rsid w:val="00225E16"/>
    <w:rsid w:val="002310B0"/>
    <w:rsid w:val="00253487"/>
    <w:rsid w:val="00262592"/>
    <w:rsid w:val="00280CA6"/>
    <w:rsid w:val="003029F4"/>
    <w:rsid w:val="00336E0E"/>
    <w:rsid w:val="00344D63"/>
    <w:rsid w:val="003E2F1E"/>
    <w:rsid w:val="00461850"/>
    <w:rsid w:val="00477F1D"/>
    <w:rsid w:val="004B4219"/>
    <w:rsid w:val="0052746E"/>
    <w:rsid w:val="00537D5A"/>
    <w:rsid w:val="00575528"/>
    <w:rsid w:val="00584A4F"/>
    <w:rsid w:val="005A2BFB"/>
    <w:rsid w:val="005E043D"/>
    <w:rsid w:val="0061402D"/>
    <w:rsid w:val="0065430B"/>
    <w:rsid w:val="00671977"/>
    <w:rsid w:val="007160F2"/>
    <w:rsid w:val="007249ED"/>
    <w:rsid w:val="00757CA7"/>
    <w:rsid w:val="007613C4"/>
    <w:rsid w:val="007A1DEB"/>
    <w:rsid w:val="007C682A"/>
    <w:rsid w:val="007D1F3F"/>
    <w:rsid w:val="007F1027"/>
    <w:rsid w:val="007F54B6"/>
    <w:rsid w:val="00851D26"/>
    <w:rsid w:val="00885E2C"/>
    <w:rsid w:val="00945CE6"/>
    <w:rsid w:val="009A2ED0"/>
    <w:rsid w:val="009A7486"/>
    <w:rsid w:val="009E5E5D"/>
    <w:rsid w:val="00A825CB"/>
    <w:rsid w:val="00AA23E7"/>
    <w:rsid w:val="00AB3199"/>
    <w:rsid w:val="00B50A32"/>
    <w:rsid w:val="00B834F3"/>
    <w:rsid w:val="00BA78B1"/>
    <w:rsid w:val="00BC7BFB"/>
    <w:rsid w:val="00BD542E"/>
    <w:rsid w:val="00BE2B76"/>
    <w:rsid w:val="00C125E8"/>
    <w:rsid w:val="00C27DDF"/>
    <w:rsid w:val="00C52CB5"/>
    <w:rsid w:val="00C73570"/>
    <w:rsid w:val="00D32599"/>
    <w:rsid w:val="00D64E5B"/>
    <w:rsid w:val="00D95F69"/>
    <w:rsid w:val="00D973AB"/>
    <w:rsid w:val="00DB2FB9"/>
    <w:rsid w:val="00DE0566"/>
    <w:rsid w:val="00DF4FC4"/>
    <w:rsid w:val="00DF66C4"/>
    <w:rsid w:val="00E4373B"/>
    <w:rsid w:val="00E87540"/>
    <w:rsid w:val="00EB76A7"/>
    <w:rsid w:val="00ED2373"/>
    <w:rsid w:val="00F55BE2"/>
    <w:rsid w:val="00F6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DA</cp:lastModifiedBy>
  <cp:revision>4</cp:revision>
  <cp:lastPrinted>2014-09-22T08:41:00Z</cp:lastPrinted>
  <dcterms:created xsi:type="dcterms:W3CDTF">2014-10-28T10:12:00Z</dcterms:created>
  <dcterms:modified xsi:type="dcterms:W3CDTF">2016-04-13T03:53:00Z</dcterms:modified>
</cp:coreProperties>
</file>